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9C" w:rsidRDefault="00FC4A9C" w:rsidP="00FC4A9C">
      <w:r>
        <w:t xml:space="preserve">Организация коммерческой деятельности синергия 3 семестр. </w:t>
      </w:r>
    </w:p>
    <w:p w:rsidR="00FC4A9C" w:rsidRDefault="00FC4A9C" w:rsidP="00FC4A9C">
      <w:r>
        <w:t>С</w:t>
      </w:r>
      <w:r>
        <w:t>писок тем</w:t>
      </w:r>
      <w:r>
        <w:t>:</w:t>
      </w:r>
      <w:bookmarkStart w:id="0" w:name="_GoBack"/>
      <w:bookmarkEnd w:id="0"/>
    </w:p>
    <w:p w:rsidR="00FC4A9C" w:rsidRDefault="00FC4A9C" w:rsidP="00FC4A9C">
      <w:r>
        <w:t>1</w:t>
      </w:r>
      <w:r>
        <w:tab/>
        <w:t>1. Коммерческая деятельность розничного торгового предприятия и ее совершенствование (на примере конкретной организации)</w:t>
      </w:r>
    </w:p>
    <w:p w:rsidR="00FC4A9C" w:rsidRDefault="00FC4A9C" w:rsidP="00FC4A9C">
      <w:r>
        <w:t>2</w:t>
      </w:r>
      <w:r>
        <w:tab/>
        <w:t>2. Коммерческая деятельность оптового торгового предприятия и ее совершенствование (на примере конкретной организации)</w:t>
      </w:r>
    </w:p>
    <w:p w:rsidR="00FC4A9C" w:rsidRDefault="00FC4A9C" w:rsidP="00FC4A9C">
      <w:r>
        <w:t>3</w:t>
      </w:r>
      <w:r>
        <w:tab/>
        <w:t>3. Организация и коммерческой деятельности по работе с контрагентами (на примере конкретной организации)</w:t>
      </w:r>
    </w:p>
    <w:p w:rsidR="00FC4A9C" w:rsidRDefault="00FC4A9C" w:rsidP="00FC4A9C">
      <w:r>
        <w:t>4</w:t>
      </w:r>
      <w:r>
        <w:tab/>
        <w:t>4. Переговоры, как форма организации коммерческой деятельности по работе с контрагентами (на примере конкретной организации)</w:t>
      </w:r>
    </w:p>
    <w:p w:rsidR="00FC4A9C" w:rsidRDefault="00FC4A9C" w:rsidP="00FC4A9C">
      <w:r>
        <w:t>5</w:t>
      </w:r>
      <w:r>
        <w:tab/>
        <w:t>5. Договора и их виды, как одна из форм организации коммерческой деятельности по работе с контрагентами (на примере конкретной организации)</w:t>
      </w:r>
    </w:p>
    <w:p w:rsidR="00FC4A9C" w:rsidRDefault="00FC4A9C" w:rsidP="00FC4A9C">
      <w:r>
        <w:t>6</w:t>
      </w:r>
      <w:r>
        <w:tab/>
        <w:t>6. Определение рынка сбыта, как один из этапов организации коммерческой деятельности (на примере конкретной организации)</w:t>
      </w:r>
    </w:p>
    <w:p w:rsidR="00FC4A9C" w:rsidRDefault="00FC4A9C" w:rsidP="00FC4A9C">
      <w:r>
        <w:t>7</w:t>
      </w:r>
      <w:r>
        <w:tab/>
        <w:t>7. Анализ конкурентов на рынке и определение собственной конкурентоспособности (на примере конкретной организации)</w:t>
      </w:r>
    </w:p>
    <w:p w:rsidR="00FC4A9C" w:rsidRDefault="00FC4A9C" w:rsidP="00FC4A9C">
      <w:r>
        <w:t>8</w:t>
      </w:r>
      <w:r>
        <w:tab/>
        <w:t>8. Коммерческие риски и способы их уменьшения (на примере конкретной организации)</w:t>
      </w:r>
    </w:p>
    <w:p w:rsidR="00FC4A9C" w:rsidRDefault="00FC4A9C" w:rsidP="00FC4A9C">
      <w:r>
        <w:t>9</w:t>
      </w:r>
      <w:r>
        <w:tab/>
        <w:t>9. Управления Каналами сбыта в системе товародвижения реально существующей организации.</w:t>
      </w:r>
    </w:p>
    <w:p w:rsidR="00FC4A9C" w:rsidRDefault="00FC4A9C" w:rsidP="00FC4A9C">
      <w:r>
        <w:t>10</w:t>
      </w:r>
      <w:r>
        <w:tab/>
        <w:t>10. Управление приемом, размещением и хранением товаров. Классификация запасов. На примере реально существующей организации.</w:t>
      </w:r>
    </w:p>
    <w:sectPr w:rsidR="00FC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9C"/>
    <w:rsid w:val="00F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2019-12-05T06:59:00Z</dcterms:created>
  <dcterms:modified xsi:type="dcterms:W3CDTF">2019-12-05T07:03:00Z</dcterms:modified>
</cp:coreProperties>
</file>